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color w:val="4F81BD" w:themeColor="accent1"/>
          <w:szCs w:val="20"/>
          <w:lang w:val="en-US" w:eastAsia="en-IE"/>
        </w:rPr>
        <w:id w:val="-89847654"/>
        <w:docPartObj>
          <w:docPartGallery w:val="Cover Pages"/>
          <w:docPartUnique/>
        </w:docPartObj>
      </w:sdtPr>
      <w:sdtEndPr>
        <w:rPr>
          <w:rFonts w:ascii="Monotype Corsiva" w:hAnsi="Monotype Corsiva"/>
          <w:color w:val="auto"/>
          <w:sz w:val="36"/>
          <w:szCs w:val="36"/>
          <w:lang w:val="en-IE"/>
        </w:rPr>
      </w:sdtEndPr>
      <w:sdtContent>
        <w:p w14:paraId="5E88D7FB" w14:textId="77777777" w:rsidR="00FA703B" w:rsidRDefault="00FA703B" w:rsidP="00FA703B">
          <w:pPr>
            <w:pStyle w:val="NoSpacing"/>
            <w:spacing w:before="1540" w:after="240"/>
            <w:jc w:val="center"/>
            <w:rPr>
              <w:color w:val="4F81BD" w:themeColor="accent1"/>
            </w:rPr>
          </w:pPr>
          <w:r>
            <w:rPr>
              <w:noProof/>
              <w:color w:val="4F81BD" w:themeColor="accent1"/>
              <w:lang w:eastAsia="en-IE"/>
            </w:rPr>
            <w:drawing>
              <wp:inline distT="0" distB="0" distL="0" distR="0" wp14:anchorId="5E88D85A" wp14:editId="5E88D85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5D6619C5E4344383A38732374633CBA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E88D7FC" w14:textId="29D364E5" w:rsidR="00FA703B" w:rsidRDefault="005B2E19" w:rsidP="00FA703B">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RE-MORTGAGE</w:t>
              </w:r>
            </w:p>
          </w:sdtContent>
        </w:sdt>
        <w:sdt>
          <w:sdtPr>
            <w:rPr>
              <w:color w:val="4F81BD" w:themeColor="accent1"/>
              <w:sz w:val="28"/>
              <w:szCs w:val="28"/>
            </w:rPr>
            <w:alias w:val="Subtitle"/>
            <w:tag w:val=""/>
            <w:id w:val="328029620"/>
            <w:placeholder>
              <w:docPart w:val="04D9FACE3AFB43F884EA27ACC3CFB475"/>
            </w:placeholder>
            <w:dataBinding w:prefixMappings="xmlns:ns0='http://purl.org/dc/elements/1.1/' xmlns:ns1='http://schemas.openxmlformats.org/package/2006/metadata/core-properties' " w:xpath="/ns1:coreProperties[1]/ns0:subject[1]" w:storeItemID="{6C3C8BC8-F283-45AE-878A-BAB7291924A1}"/>
            <w:text/>
          </w:sdtPr>
          <w:sdtEndPr/>
          <w:sdtContent>
            <w:p w14:paraId="5E88D7FD" w14:textId="77777777" w:rsidR="00FA703B" w:rsidRDefault="00FA703B" w:rsidP="00FA703B">
              <w:pPr>
                <w:pStyle w:val="NoSpacing"/>
                <w:jc w:val="center"/>
                <w:rPr>
                  <w:color w:val="4F81BD" w:themeColor="accent1"/>
                  <w:sz w:val="28"/>
                  <w:szCs w:val="28"/>
                </w:rPr>
              </w:pPr>
              <w:r>
                <w:rPr>
                  <w:color w:val="4F81BD" w:themeColor="accent1"/>
                  <w:sz w:val="28"/>
                  <w:szCs w:val="28"/>
                </w:rPr>
                <w:t>Costs and Fees</w:t>
              </w:r>
            </w:p>
          </w:sdtContent>
        </w:sdt>
        <w:p w14:paraId="5E88D7FE" w14:textId="0232092E" w:rsidR="00FA703B" w:rsidRDefault="00937036" w:rsidP="00FA703B">
          <w:pPr>
            <w:pStyle w:val="NoSpacing"/>
            <w:spacing w:before="480"/>
            <w:jc w:val="center"/>
            <w:rPr>
              <w:color w:val="4F81BD" w:themeColor="accent1"/>
            </w:rPr>
          </w:pPr>
          <w:r>
            <w:rPr>
              <w:noProof/>
            </w:rPr>
            <mc:AlternateContent>
              <mc:Choice Requires="wps">
                <w:drawing>
                  <wp:anchor distT="0" distB="0" distL="114300" distR="114300" simplePos="0" relativeHeight="251658240" behindDoc="0" locked="0" layoutInCell="1" allowOverlap="1" wp14:anchorId="5E88D85D" wp14:editId="1B7F6AD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278120" cy="930910"/>
                    <wp:effectExtent l="0" t="0" r="0" b="0"/>
                    <wp:wrapNone/>
                    <wp:docPr id="1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8120" cy="930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88D86A" w14:textId="77777777" w:rsidR="00FA703B" w:rsidRDefault="00FA703B" w:rsidP="00FA703B">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E88D86B" w14:textId="26C77A0B" w:rsidR="00FA703B" w:rsidRDefault="005B2E19" w:rsidP="00FA703B">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37036">
                                      <w:rPr>
                                        <w:caps/>
                                        <w:color w:val="4F81BD" w:themeColor="accent1"/>
                                      </w:rPr>
                                      <w:t>dorothyj. walsh &amp; co., solicitors, 21, fair street, drogheda, co. louth. dx 177010 drogheda 2</w:t>
                                    </w:r>
                                  </w:sdtContent>
                                </w:sdt>
                              </w:p>
                              <w:p w14:paraId="5E88D86C" w14:textId="77777777" w:rsidR="00FA703B" w:rsidRDefault="005B2E19" w:rsidP="00FA703B">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A703B">
                                      <w:rPr>
                                        <w:color w:val="4F81BD" w:themeColor="accent1"/>
                                      </w:rPr>
                                      <w:t xml:space="preserve">     </w:t>
                                    </w:r>
                                  </w:sdtContent>
                                </w:sdt>
                              </w:p>
                              <w:p w14:paraId="5E88D86D" w14:textId="77777777" w:rsidR="00FA703B" w:rsidRDefault="00FA703B" w:rsidP="00FA703B">
                                <w:pPr>
                                  <w:pStyle w:val="NoSpacing"/>
                                  <w:jc w:val="center"/>
                                  <w:rPr>
                                    <w:color w:val="4F81BD" w:themeColor="accent1"/>
                                  </w:rPr>
                                </w:pPr>
                                <w:r>
                                  <w:rPr>
                                    <w:color w:val="4F81BD" w:themeColor="accent1"/>
                                  </w:rPr>
                                  <w:t>Tel: 041-9807404</w:t>
                                </w:r>
                                <w:r>
                                  <w:rPr>
                                    <w:color w:val="4F81BD" w:themeColor="accent1"/>
                                  </w:rPr>
                                  <w:tab/>
                                </w:r>
                                <w:r>
                                  <w:rPr>
                                    <w:color w:val="4F81BD" w:themeColor="accent1"/>
                                  </w:rPr>
                                  <w:tab/>
                                </w:r>
                                <w:r>
                                  <w:rPr>
                                    <w:color w:val="4F81BD" w:themeColor="accent1"/>
                                  </w:rPr>
                                  <w:tab/>
                                </w:r>
                                <w:r>
                                  <w:rPr>
                                    <w:color w:val="4F81BD" w:themeColor="accent1"/>
                                  </w:rPr>
                                  <w:tab/>
                                  <w:t>Fax: 041-9830034</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E88D85D" id="_x0000_t202" coordsize="21600,21600" o:spt="202" path="m,l,21600r21600,l21600,xe">
                    <v:stroke joinstyle="miter"/>
                    <v:path gradientshapeok="t" o:connecttype="rect"/>
                  </v:shapetype>
                  <v:shape id="Text Box 1" o:spid="_x0000_s1026" type="#_x0000_t202" style="position:absolute;left:0;text-align:left;margin-left:0;margin-top:0;width:415.6pt;height:73.3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" filled="f" stroked="f" strokeweight=".5pt">
                    <v:textbox style="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88D86A" w14:textId="77777777" w:rsidR="00FA703B" w:rsidRDefault="00FA703B" w:rsidP="00FA703B">
                              <w:pPr>
                                <w:pStyle w:val="NoSpacing"/>
                                <w:spacing w:after="40"/>
                                <w:jc w:val="center"/>
                                <w:rPr>
                                  <w:caps/>
                                  <w:color w:val="4F81BD" w:themeColor="accent1"/>
                                  <w:sz w:val="28"/>
                                  <w:szCs w:val="28"/>
                                </w:rPr>
                              </w:pPr>
                              <w:r>
                                <w:rPr>
                                  <w:caps/>
                                  <w:color w:val="4F81BD" w:themeColor="accent1"/>
                                  <w:sz w:val="28"/>
                                  <w:szCs w:val="28"/>
                                </w:rPr>
                                <w:t xml:space="preserve">     </w:t>
                              </w:r>
                            </w:p>
                          </w:sdtContent>
                        </w:sdt>
                        <w:p w14:paraId="5E88D86B" w14:textId="26C77A0B" w:rsidR="00FA703B" w:rsidRDefault="00937036" w:rsidP="00FA703B">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Pr>
                                  <w:caps/>
                                  <w:color w:val="4F81BD" w:themeColor="accent1"/>
                                </w:rPr>
                                <w:t>dorothyj. walsh &amp; co., solicitors, 21, fair street, drogheda, co. louth. dx 177010 drogheda 2</w:t>
                              </w:r>
                            </w:sdtContent>
                          </w:sdt>
                        </w:p>
                        <w:p w14:paraId="5E88D86C" w14:textId="77777777" w:rsidR="00FA703B" w:rsidRDefault="00937036" w:rsidP="00FA703B">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FA703B">
                                <w:rPr>
                                  <w:color w:val="4F81BD" w:themeColor="accent1"/>
                                </w:rPr>
                                <w:t xml:space="preserve">     </w:t>
                              </w:r>
                            </w:sdtContent>
                          </w:sdt>
                        </w:p>
                        <w:p w14:paraId="5E88D86D" w14:textId="77777777" w:rsidR="00FA703B" w:rsidRDefault="00FA703B" w:rsidP="00FA703B">
                          <w:pPr>
                            <w:pStyle w:val="NoSpacing"/>
                            <w:jc w:val="center"/>
                            <w:rPr>
                              <w:color w:val="4F81BD" w:themeColor="accent1"/>
                            </w:rPr>
                          </w:pPr>
                          <w:r>
                            <w:rPr>
                              <w:color w:val="4F81BD" w:themeColor="accent1"/>
                            </w:rPr>
                            <w:t>Tel: 041-9807404</w:t>
                          </w:r>
                          <w:r>
                            <w:rPr>
                              <w:color w:val="4F81BD" w:themeColor="accent1"/>
                            </w:rPr>
                            <w:tab/>
                          </w:r>
                          <w:r>
                            <w:rPr>
                              <w:color w:val="4F81BD" w:themeColor="accent1"/>
                            </w:rPr>
                            <w:tab/>
                          </w:r>
                          <w:r>
                            <w:rPr>
                              <w:color w:val="4F81BD" w:themeColor="accent1"/>
                            </w:rPr>
                            <w:tab/>
                          </w:r>
                          <w:r>
                            <w:rPr>
                              <w:color w:val="4F81BD" w:themeColor="accent1"/>
                            </w:rPr>
                            <w:tab/>
                            <w:t>Fax: 041-9830034</w:t>
                          </w:r>
                        </w:p>
                      </w:txbxContent>
                    </v:textbox>
                    <w10:wrap anchorx="margin" anchory="page"/>
                  </v:shape>
                </w:pict>
              </mc:Fallback>
            </mc:AlternateContent>
          </w:r>
          <w:r w:rsidR="00FA703B">
            <w:rPr>
              <w:noProof/>
              <w:color w:val="4F81BD" w:themeColor="accent1"/>
              <w:lang w:eastAsia="en-IE"/>
            </w:rPr>
            <w:drawing>
              <wp:inline distT="0" distB="0" distL="0" distR="0" wp14:anchorId="5E88D85E" wp14:editId="5E88D85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5E88D7FF" w14:textId="77777777" w:rsidR="00FA703B" w:rsidRDefault="00FA703B" w:rsidP="00FA703B">
          <w:pPr>
            <w:rPr>
              <w:rFonts w:ascii="Monotype Corsiva" w:hAnsi="Monotype Corsiva"/>
              <w:sz w:val="36"/>
              <w:szCs w:val="36"/>
            </w:rPr>
          </w:pPr>
          <w:r>
            <w:rPr>
              <w:rFonts w:ascii="Monotype Corsiva" w:hAnsi="Monotype Corsiva"/>
              <w:sz w:val="36"/>
              <w:szCs w:val="36"/>
            </w:rPr>
            <w:br w:type="page"/>
          </w:r>
        </w:p>
      </w:sdtContent>
    </w:sdt>
    <w:p w14:paraId="5E88D800" w14:textId="77777777" w:rsidR="009F0173" w:rsidRPr="000227D4" w:rsidRDefault="00273296" w:rsidP="009F0173">
      <w:pPr>
        <w:jc w:val="both"/>
        <w:rPr>
          <w:lang w:val="en-GB"/>
        </w:rPr>
      </w:pPr>
      <w:r>
        <w:rPr>
          <w:lang w:val="en-GB"/>
        </w:rPr>
        <w:lastRenderedPageBreak/>
        <w:t>I refer to the matter and</w:t>
      </w:r>
      <w:r w:rsidR="009F0173" w:rsidRPr="000227D4">
        <w:rPr>
          <w:lang w:val="en-GB"/>
        </w:rPr>
        <w:t xml:space="preserve"> to our conversations </w:t>
      </w:r>
      <w:r>
        <w:rPr>
          <w:lang w:val="en-GB"/>
        </w:rPr>
        <w:t xml:space="preserve">and I am very pleased to act for you. I have detailed below our costs, completion procedure and the next immediate steps in the process. </w:t>
      </w:r>
    </w:p>
    <w:p w14:paraId="5E88D801" w14:textId="77777777" w:rsidR="009F0173" w:rsidRDefault="009F0173" w:rsidP="009F0173">
      <w:pPr>
        <w:pStyle w:val="Heading9"/>
        <w:jc w:val="both"/>
        <w:rPr>
          <w:b/>
          <w:szCs w:val="24"/>
          <w:u w:val="single"/>
        </w:rPr>
      </w:pPr>
      <w:r w:rsidRPr="00D47E1B">
        <w:rPr>
          <w:b/>
          <w:szCs w:val="24"/>
          <w:u w:val="single"/>
        </w:rPr>
        <w:t>Costs</w:t>
      </w:r>
    </w:p>
    <w:p w14:paraId="00CEF8B1" w14:textId="77777777" w:rsidR="00FE5C22" w:rsidRDefault="00FE5C22" w:rsidP="00FE5C22"/>
    <w:p w14:paraId="02F67671" w14:textId="7CAEA287" w:rsidR="00FE5C22" w:rsidRDefault="009E6970" w:rsidP="00FE5C22">
      <w:pPr>
        <w:rPr>
          <w:lang w:val="en-GB"/>
        </w:rPr>
      </w:pPr>
      <w:r>
        <w:rPr>
          <w:b/>
          <w:bCs/>
          <w:u w:val="single"/>
        </w:rPr>
        <w:t>There is a flat fee of €1500.00 including VAT and all Outlay</w:t>
      </w:r>
    </w:p>
    <w:p w14:paraId="6020231F" w14:textId="442A8FB3" w:rsidR="00FE5C22" w:rsidRDefault="00FE5C22" w:rsidP="00FE5C22">
      <w:pPr>
        <w:rPr>
          <w:lang w:val="en-GB"/>
        </w:rPr>
      </w:pPr>
    </w:p>
    <w:p w14:paraId="50A9E9DC" w14:textId="77777777" w:rsidR="009E6970" w:rsidRDefault="009F0173" w:rsidP="009F0173">
      <w:pPr>
        <w:jc w:val="both"/>
        <w:rPr>
          <w:b/>
        </w:rPr>
      </w:pPr>
      <w:r w:rsidRPr="000B3170">
        <w:rPr>
          <w:b/>
        </w:rPr>
        <w:t xml:space="preserve">Please also note that the agreed figure </w:t>
      </w:r>
      <w:r w:rsidR="00FE5C22">
        <w:rPr>
          <w:b/>
        </w:rPr>
        <w:t xml:space="preserve">above (*) is our </w:t>
      </w:r>
      <w:r w:rsidRPr="000B3170">
        <w:rPr>
          <w:b/>
        </w:rPr>
        <w:t xml:space="preserve">professional fee covers the costs involved in </w:t>
      </w:r>
      <w:r w:rsidR="009E6970">
        <w:rPr>
          <w:b/>
        </w:rPr>
        <w:t xml:space="preserve">a normal </w:t>
      </w:r>
      <w:r w:rsidRPr="000B3170">
        <w:rPr>
          <w:b/>
        </w:rPr>
        <w:t xml:space="preserve">transaction calculated on the basis of this transaction consisting of seven hours professional time. </w:t>
      </w:r>
      <w:r w:rsidR="00CA1D13" w:rsidRPr="00CA1D13">
        <w:rPr>
          <w:b/>
          <w:u w:val="single"/>
        </w:rPr>
        <w:t>It also includes the making of a Will for all parties.</w:t>
      </w:r>
      <w:r w:rsidRPr="000B3170">
        <w:rPr>
          <w:b/>
        </w:rPr>
        <w:t xml:space="preserve"> </w:t>
      </w:r>
    </w:p>
    <w:p w14:paraId="63CF1931" w14:textId="77777777" w:rsidR="009E6970" w:rsidRDefault="009E6970" w:rsidP="009F0173">
      <w:pPr>
        <w:jc w:val="both"/>
        <w:rPr>
          <w:b/>
        </w:rPr>
      </w:pPr>
    </w:p>
    <w:p w14:paraId="5E88D80E" w14:textId="217D6D19" w:rsidR="009F0173" w:rsidRPr="000B3170" w:rsidRDefault="009F0173" w:rsidP="009F0173">
      <w:pPr>
        <w:jc w:val="both"/>
        <w:rPr>
          <w:b/>
        </w:rPr>
      </w:pPr>
      <w:r w:rsidRPr="000B3170">
        <w:rPr>
          <w:b/>
        </w:rPr>
        <w:t>In the event that unforeseen difficulties arise, leading to additional work on our part, we reserve the right to charge on the basis of the extra time involved.  In the unlikely event of this happening, I shall notify you immediately.</w:t>
      </w:r>
    </w:p>
    <w:p w14:paraId="5E88D80F" w14:textId="77777777" w:rsidR="009F0173" w:rsidRPr="000227D4" w:rsidRDefault="009F0173" w:rsidP="009F0173">
      <w:pPr>
        <w:autoSpaceDE w:val="0"/>
        <w:autoSpaceDN w:val="0"/>
        <w:adjustRightInd w:val="0"/>
        <w:jc w:val="both"/>
        <w:rPr>
          <w:lang w:val="en-GB"/>
        </w:rPr>
      </w:pPr>
    </w:p>
    <w:p w14:paraId="5E88D810" w14:textId="77777777" w:rsidR="009F0173" w:rsidRPr="000227D4" w:rsidRDefault="009F0173" w:rsidP="009F0173">
      <w:pPr>
        <w:autoSpaceDE w:val="0"/>
        <w:autoSpaceDN w:val="0"/>
        <w:adjustRightInd w:val="0"/>
        <w:jc w:val="both"/>
        <w:rPr>
          <w:lang w:val="en-GB"/>
        </w:rPr>
      </w:pPr>
      <w:r w:rsidRPr="000227D4">
        <w:rPr>
          <w:lang w:val="en-GB"/>
        </w:rPr>
        <w:t xml:space="preserve">Our liability (and that of our present and former partners and employees) to you arising out of, or in connection with, our engagement (whether for breach of contract or of statutory duty, negligence, or otherwise) will be limited to the minimum amount of the professional indemnity insurance cover from time to time required to be maintained by us under applicable law €1.5m. Nothing in this letter shall limit  our liability to you (a) for fraud or fraudulent concealment or  (b) to the extent that under any applicable law liability may not be limited. </w:t>
      </w:r>
    </w:p>
    <w:p w14:paraId="5E88D811" w14:textId="77777777" w:rsidR="009F0173" w:rsidRDefault="009F0173" w:rsidP="009F0173">
      <w:pPr>
        <w:autoSpaceDE w:val="0"/>
        <w:autoSpaceDN w:val="0"/>
        <w:adjustRightInd w:val="0"/>
        <w:rPr>
          <w:lang w:val="en-GB"/>
        </w:rPr>
      </w:pPr>
    </w:p>
    <w:p w14:paraId="5E88D812" w14:textId="77777777" w:rsidR="009F0173" w:rsidRPr="007B16D3" w:rsidRDefault="009F0173" w:rsidP="009F0173">
      <w:pPr>
        <w:jc w:val="both"/>
        <w:rPr>
          <w:b/>
          <w:u w:val="single"/>
        </w:rPr>
      </w:pPr>
      <w:r w:rsidRPr="007B16D3">
        <w:rPr>
          <w:b/>
          <w:u w:val="single"/>
        </w:rPr>
        <w:t>Loan approval, Contracts and balance deposit</w:t>
      </w:r>
    </w:p>
    <w:p w14:paraId="5E88D813" w14:textId="77777777" w:rsidR="009F0173" w:rsidRPr="007B16D3" w:rsidRDefault="009F0173" w:rsidP="009F0173">
      <w:pPr>
        <w:jc w:val="both"/>
        <w:rPr>
          <w:b/>
          <w:u w:val="single"/>
        </w:rPr>
      </w:pPr>
    </w:p>
    <w:p w14:paraId="5E88D814" w14:textId="77777777" w:rsidR="009F0173" w:rsidRPr="007B16D3" w:rsidRDefault="00F81938" w:rsidP="009F0173">
      <w:pPr>
        <w:jc w:val="both"/>
      </w:pPr>
      <w:r>
        <w:t xml:space="preserve">When I have your </w:t>
      </w:r>
      <w:r w:rsidR="009F0173">
        <w:t xml:space="preserve">loan documents </w:t>
      </w:r>
      <w:r>
        <w:t xml:space="preserve">and </w:t>
      </w:r>
      <w:r w:rsidR="009F0173">
        <w:t>contracts from the vendor</w:t>
      </w:r>
      <w:r>
        <w:t xml:space="preserve"> </w:t>
      </w:r>
      <w:r w:rsidR="009F0173">
        <w:t xml:space="preserve">I will contact you to arrange an appointment for you both to come in and go through all of the documents. </w:t>
      </w:r>
    </w:p>
    <w:p w14:paraId="5E88D817" w14:textId="1B066716" w:rsidR="009F0173" w:rsidRPr="009E6970" w:rsidRDefault="009F0173" w:rsidP="009E6970">
      <w:pPr>
        <w:pStyle w:val="Heading9"/>
        <w:jc w:val="both"/>
        <w:rPr>
          <w:b/>
          <w:szCs w:val="24"/>
          <w:u w:val="single"/>
        </w:rPr>
      </w:pPr>
      <w:r w:rsidRPr="00D47E1B">
        <w:rPr>
          <w:b/>
          <w:szCs w:val="24"/>
          <w:u w:val="single"/>
        </w:rPr>
        <w:t>Completion</w:t>
      </w:r>
    </w:p>
    <w:p w14:paraId="5E88D818" w14:textId="77777777" w:rsidR="009F0173" w:rsidRPr="007B16D3" w:rsidRDefault="009F0173" w:rsidP="009F0173">
      <w:pPr>
        <w:jc w:val="both"/>
      </w:pPr>
      <w:r w:rsidRPr="007B16D3">
        <w:t xml:space="preserve">Your loan cheque must be requisitioned from your bank or building society on your behalf in advance of the closing date.  Please remember that they require at least five clear working </w:t>
      </w:r>
      <w:proofErr w:type="spellStart"/>
      <w:r w:rsidRPr="007B16D3">
        <w:t>days notice</w:t>
      </w:r>
      <w:proofErr w:type="spellEnd"/>
      <w:r w:rsidRPr="007B16D3">
        <w:t xml:space="preserve"> for the release of the loan cheque in advance of which all loan conditions have been cleared.</w:t>
      </w:r>
    </w:p>
    <w:p w14:paraId="5E88D820" w14:textId="77777777" w:rsidR="009F0173" w:rsidRPr="00AF209F" w:rsidRDefault="009F0173" w:rsidP="009F0173">
      <w:pPr>
        <w:pStyle w:val="Heading9"/>
        <w:jc w:val="both"/>
        <w:rPr>
          <w:b/>
          <w:szCs w:val="24"/>
          <w:u w:val="single"/>
        </w:rPr>
      </w:pPr>
      <w:r w:rsidRPr="00AF209F">
        <w:rPr>
          <w:b/>
          <w:szCs w:val="24"/>
          <w:u w:val="single"/>
        </w:rPr>
        <w:t>Further Requirements</w:t>
      </w:r>
    </w:p>
    <w:p w14:paraId="5E88D821" w14:textId="5200A2BE" w:rsidR="009F0173" w:rsidRPr="007B16D3" w:rsidRDefault="009F0173" w:rsidP="009F0173">
      <w:pPr>
        <w:jc w:val="both"/>
      </w:pPr>
      <w:r w:rsidRPr="007B16D3">
        <w:t xml:space="preserve">When coming in to sign the </w:t>
      </w:r>
      <w:r w:rsidR="009E6970">
        <w:t>LOAN OFFER</w:t>
      </w:r>
      <w:r w:rsidRPr="007B16D3">
        <w:t>, I will require the following from you :-</w:t>
      </w:r>
    </w:p>
    <w:p w14:paraId="5E88D822" w14:textId="77777777" w:rsidR="009F0173" w:rsidRPr="007B16D3" w:rsidRDefault="009F0173" w:rsidP="009F0173">
      <w:pPr>
        <w:jc w:val="both"/>
      </w:pPr>
    </w:p>
    <w:p w14:paraId="5E88D823" w14:textId="77777777" w:rsidR="009F0173" w:rsidRPr="007B16D3" w:rsidRDefault="009F0173" w:rsidP="009F0173">
      <w:pPr>
        <w:numPr>
          <w:ilvl w:val="0"/>
          <w:numId w:val="1"/>
        </w:numPr>
        <w:jc w:val="both"/>
      </w:pPr>
      <w:r w:rsidRPr="007B16D3">
        <w:t xml:space="preserve">A note of your </w:t>
      </w:r>
      <w:r w:rsidR="00F81938">
        <w:t>PPS</w:t>
      </w:r>
      <w:r w:rsidRPr="007B16D3">
        <w:t xml:space="preserve"> numbers</w:t>
      </w:r>
      <w:r w:rsidR="00F81938">
        <w:t xml:space="preserve"> and tax types</w:t>
      </w:r>
      <w:r w:rsidRPr="007B16D3">
        <w:t xml:space="preserve"> which are required by the Revenue Commissioners for adjudication of the Deed of Transfer.</w:t>
      </w:r>
    </w:p>
    <w:p w14:paraId="5E88D824" w14:textId="77777777" w:rsidR="009F0173" w:rsidRPr="007B16D3" w:rsidRDefault="009F0173" w:rsidP="009F0173">
      <w:pPr>
        <w:pStyle w:val="BodyText"/>
        <w:numPr>
          <w:ilvl w:val="0"/>
          <w:numId w:val="1"/>
        </w:numPr>
        <w:spacing w:after="0"/>
        <w:ind w:right="-334"/>
        <w:jc w:val="both"/>
      </w:pPr>
      <w:r w:rsidRPr="007B16D3">
        <w:t>A copy of your State Marriage Certificate (if applicable).</w:t>
      </w:r>
    </w:p>
    <w:p w14:paraId="5E88D825" w14:textId="77777777" w:rsidR="009F0173" w:rsidRPr="007B16D3" w:rsidRDefault="009F0173" w:rsidP="009F0173">
      <w:pPr>
        <w:numPr>
          <w:ilvl w:val="0"/>
          <w:numId w:val="1"/>
        </w:numPr>
        <w:jc w:val="both"/>
      </w:pPr>
      <w:r w:rsidRPr="007B16D3">
        <w:t>Photo identification and utility bill;</w:t>
      </w:r>
    </w:p>
    <w:p w14:paraId="5E88D826" w14:textId="77777777" w:rsidR="009F0173" w:rsidRPr="007B16D3" w:rsidRDefault="009F0173" w:rsidP="009F0173">
      <w:pPr>
        <w:numPr>
          <w:ilvl w:val="0"/>
          <w:numId w:val="1"/>
        </w:numPr>
        <w:jc w:val="both"/>
      </w:pPr>
      <w:r w:rsidRPr="007B16D3">
        <w:t xml:space="preserve">Cheque or banker’s draft in respect of the balance deposit, </w:t>
      </w:r>
      <w:r>
        <w:t>I will notify you of the amount in advance.</w:t>
      </w:r>
      <w:r w:rsidRPr="007B16D3">
        <w:t xml:space="preserve">  </w:t>
      </w:r>
    </w:p>
    <w:p w14:paraId="5E88D828" w14:textId="77777777" w:rsidR="009F0173" w:rsidRPr="007B16D3" w:rsidRDefault="009F0173" w:rsidP="009F0173">
      <w:pPr>
        <w:jc w:val="both"/>
      </w:pPr>
    </w:p>
    <w:p w14:paraId="54A0DE82" w14:textId="77777777" w:rsidR="009E6970" w:rsidRDefault="009E6970" w:rsidP="005657EE">
      <w:pPr>
        <w:jc w:val="both"/>
        <w:rPr>
          <w:spacing w:val="-3"/>
          <w:lang w:val="en-GB"/>
        </w:rPr>
      </w:pPr>
    </w:p>
    <w:p w14:paraId="6A819846" w14:textId="77777777" w:rsidR="009E6970" w:rsidRDefault="009E6970" w:rsidP="005657EE">
      <w:pPr>
        <w:jc w:val="both"/>
        <w:rPr>
          <w:spacing w:val="-3"/>
          <w:lang w:val="en-GB"/>
        </w:rPr>
      </w:pPr>
    </w:p>
    <w:p w14:paraId="24A6D45A" w14:textId="77777777" w:rsidR="009E6970" w:rsidRDefault="009E6970" w:rsidP="005657EE">
      <w:pPr>
        <w:jc w:val="both"/>
        <w:rPr>
          <w:spacing w:val="-3"/>
          <w:lang w:val="en-GB"/>
        </w:rPr>
      </w:pPr>
    </w:p>
    <w:p w14:paraId="199818C0" w14:textId="77777777" w:rsidR="009E6970" w:rsidRDefault="009E6970" w:rsidP="005657EE">
      <w:pPr>
        <w:jc w:val="both"/>
        <w:rPr>
          <w:spacing w:val="-3"/>
          <w:lang w:val="en-GB"/>
        </w:rPr>
      </w:pPr>
    </w:p>
    <w:p w14:paraId="5E88D82B" w14:textId="3A84F42C" w:rsidR="005657EE" w:rsidRPr="00681C65" w:rsidRDefault="005657EE" w:rsidP="005657EE">
      <w:pPr>
        <w:jc w:val="both"/>
        <w:rPr>
          <w:b/>
          <w:sz w:val="22"/>
          <w:szCs w:val="22"/>
        </w:rPr>
      </w:pPr>
      <w:r w:rsidRPr="00681C65">
        <w:rPr>
          <w:b/>
          <w:sz w:val="22"/>
          <w:szCs w:val="22"/>
        </w:rPr>
        <w:lastRenderedPageBreak/>
        <w:t>Housekeeping:</w:t>
      </w:r>
    </w:p>
    <w:p w14:paraId="5E88D82C"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 xml:space="preserve">When appointments are made with me it may be necessary due to urgent or emergency Court Applications to re-schedule your appointment. We have no control over such circumstances and strive where at all possible to minimise the inconvenience to you. </w:t>
      </w:r>
    </w:p>
    <w:p w14:paraId="5E88D82D"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 xml:space="preserve">Our Office hours are 9.30am to 5.00pm Monday to Friday with lunch from 1 – 2pm daily. </w:t>
      </w:r>
    </w:p>
    <w:p w14:paraId="5E88D82E"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 xml:space="preserve">We ask that all calls are directed to the office number 041-9807404. We return phone calls at a scheduled time every day (except where a call is urgent and needs to be dealt with immediately). We do ask that the mobile number is not used except in absolute emergencies as it is a private mobile </w:t>
      </w:r>
    </w:p>
    <w:p w14:paraId="5E88D82F" w14:textId="6757A241"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Where you are leaving a message for your Solicitor we do ask that you leave as detailed a message as possible or email in your message</w:t>
      </w:r>
      <w:r w:rsidR="000B3170">
        <w:rPr>
          <w:b/>
          <w:sz w:val="22"/>
          <w:szCs w:val="22"/>
          <w:lang w:val="en-IE"/>
        </w:rPr>
        <w:t xml:space="preserve"> to </w:t>
      </w:r>
      <w:hyperlink r:id="rId13" w:history="1">
        <w:r w:rsidR="009E6970" w:rsidRPr="00485943">
          <w:rPr>
            <w:rStyle w:val="Hyperlink"/>
            <w:b/>
            <w:sz w:val="22"/>
            <w:szCs w:val="22"/>
            <w:lang w:val="en-IE"/>
          </w:rPr>
          <w:t>dorothy@dorothywalshsolicitors.com</w:t>
        </w:r>
      </w:hyperlink>
      <w:r w:rsidR="000B3170">
        <w:rPr>
          <w:b/>
          <w:sz w:val="22"/>
          <w:szCs w:val="22"/>
          <w:lang w:val="en-IE"/>
        </w:rPr>
        <w:t xml:space="preserve"> </w:t>
      </w:r>
      <w:r w:rsidRPr="0097017D">
        <w:rPr>
          <w:b/>
          <w:sz w:val="22"/>
          <w:szCs w:val="22"/>
          <w:lang w:val="en-IE"/>
        </w:rPr>
        <w:t xml:space="preserve"> </w:t>
      </w:r>
    </w:p>
    <w:p w14:paraId="5E88D830"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We do not accept instructions via text messages</w:t>
      </w:r>
      <w:r>
        <w:rPr>
          <w:b/>
          <w:sz w:val="22"/>
          <w:szCs w:val="22"/>
          <w:lang w:val="en-IE"/>
        </w:rPr>
        <w:t xml:space="preserve"> or via emails</w:t>
      </w:r>
      <w:r w:rsidRPr="0097017D">
        <w:rPr>
          <w:b/>
          <w:sz w:val="22"/>
          <w:szCs w:val="22"/>
          <w:lang w:val="en-IE"/>
        </w:rPr>
        <w:t xml:space="preserve">. </w:t>
      </w:r>
    </w:p>
    <w:p w14:paraId="5E88D831" w14:textId="77777777" w:rsidR="005657EE" w:rsidRPr="0097017D" w:rsidRDefault="005657EE" w:rsidP="005657EE">
      <w:pPr>
        <w:pStyle w:val="ListParagraph"/>
        <w:numPr>
          <w:ilvl w:val="0"/>
          <w:numId w:val="14"/>
        </w:numPr>
        <w:jc w:val="both"/>
        <w:rPr>
          <w:b/>
          <w:sz w:val="22"/>
          <w:szCs w:val="22"/>
          <w:lang w:val="en-IE"/>
        </w:rPr>
      </w:pPr>
      <w:r w:rsidRPr="0097017D">
        <w:rPr>
          <w:b/>
          <w:sz w:val="22"/>
          <w:szCs w:val="22"/>
          <w:lang w:val="en-IE"/>
        </w:rPr>
        <w:t xml:space="preserve">Text messages and emails are treated the same in terms of billing. </w:t>
      </w:r>
    </w:p>
    <w:p w14:paraId="5E88D832" w14:textId="77777777" w:rsidR="009F0173" w:rsidRPr="007B16D3" w:rsidRDefault="009F0173" w:rsidP="009F0173">
      <w:pPr>
        <w:jc w:val="both"/>
      </w:pPr>
    </w:p>
    <w:p w14:paraId="5E88D833" w14:textId="77777777" w:rsidR="009F0173" w:rsidRPr="007B16D3" w:rsidRDefault="009F0173" w:rsidP="009F0173">
      <w:pPr>
        <w:jc w:val="both"/>
      </w:pPr>
      <w:r w:rsidRPr="007B16D3">
        <w:t>Please feel free to contact me if you have any queries in relation to this or any other matter.</w:t>
      </w:r>
    </w:p>
    <w:p w14:paraId="5E88D834" w14:textId="77777777" w:rsidR="009F0173" w:rsidRPr="007B16D3" w:rsidRDefault="009F0173" w:rsidP="009F0173">
      <w:pPr>
        <w:jc w:val="both"/>
      </w:pPr>
    </w:p>
    <w:p w14:paraId="5E88D835" w14:textId="77777777" w:rsidR="009F0173" w:rsidRPr="007B16D3" w:rsidRDefault="009F0173" w:rsidP="009F0173">
      <w:pPr>
        <w:jc w:val="both"/>
      </w:pPr>
      <w:r w:rsidRPr="007B16D3">
        <w:t>I look forward to hearing from you.</w:t>
      </w:r>
    </w:p>
    <w:p w14:paraId="5E88D836" w14:textId="77777777" w:rsidR="009F0173" w:rsidRPr="000227D4" w:rsidRDefault="009F0173" w:rsidP="009F0173">
      <w:pPr>
        <w:autoSpaceDE w:val="0"/>
        <w:autoSpaceDN w:val="0"/>
        <w:adjustRightInd w:val="0"/>
        <w:rPr>
          <w:lang w:val="en-GB"/>
        </w:rPr>
      </w:pPr>
    </w:p>
    <w:p w14:paraId="5E88D837" w14:textId="77777777" w:rsidR="009F0173" w:rsidRPr="000227D4" w:rsidRDefault="009F0173" w:rsidP="009F0173">
      <w:pPr>
        <w:jc w:val="both"/>
        <w:rPr>
          <w:lang w:val="en-GB"/>
        </w:rPr>
      </w:pPr>
      <w:r w:rsidRPr="000227D4">
        <w:rPr>
          <w:lang w:val="en-GB"/>
        </w:rPr>
        <w:t xml:space="preserve">Thanks again for </w:t>
      </w:r>
      <w:r w:rsidR="001F3EFA">
        <w:rPr>
          <w:lang w:val="en-GB"/>
        </w:rPr>
        <w:t xml:space="preserve">your valued </w:t>
      </w:r>
      <w:r w:rsidRPr="000227D4">
        <w:rPr>
          <w:lang w:val="en-GB"/>
        </w:rPr>
        <w:t>instructions.</w:t>
      </w:r>
    </w:p>
    <w:p w14:paraId="5E88D838" w14:textId="77777777" w:rsidR="009F0173" w:rsidRDefault="009F0173" w:rsidP="009F0173">
      <w:pPr>
        <w:jc w:val="both"/>
        <w:rPr>
          <w:b/>
          <w:lang w:val="en-GB"/>
        </w:rPr>
      </w:pPr>
    </w:p>
    <w:p w14:paraId="5E88D839" w14:textId="77777777" w:rsidR="005657EE" w:rsidRDefault="005657EE" w:rsidP="009F0173">
      <w:pPr>
        <w:jc w:val="both"/>
        <w:rPr>
          <w:b/>
          <w:lang w:val="en-GB"/>
        </w:rPr>
      </w:pPr>
    </w:p>
    <w:p w14:paraId="5E88D83A" w14:textId="77777777" w:rsidR="005657EE" w:rsidRDefault="005657EE" w:rsidP="009F0173">
      <w:pPr>
        <w:jc w:val="both"/>
        <w:rPr>
          <w:b/>
          <w:lang w:val="en-GB"/>
        </w:rPr>
      </w:pPr>
    </w:p>
    <w:p w14:paraId="5E88D83B" w14:textId="77777777" w:rsidR="005657EE" w:rsidRDefault="005657EE" w:rsidP="009F0173">
      <w:pPr>
        <w:jc w:val="both"/>
        <w:rPr>
          <w:b/>
          <w:lang w:val="en-GB"/>
        </w:rPr>
      </w:pPr>
    </w:p>
    <w:p w14:paraId="5E88D83C" w14:textId="77777777" w:rsidR="005657EE" w:rsidRDefault="005657EE" w:rsidP="009F0173">
      <w:pPr>
        <w:jc w:val="both"/>
        <w:rPr>
          <w:b/>
          <w:lang w:val="en-GB"/>
        </w:rPr>
      </w:pPr>
      <w:r>
        <w:rPr>
          <w:b/>
          <w:lang w:val="en-GB"/>
        </w:rPr>
        <w:t>Yours faithfully,</w:t>
      </w:r>
    </w:p>
    <w:p w14:paraId="5E88D83D" w14:textId="77777777" w:rsidR="005657EE" w:rsidRDefault="005657EE" w:rsidP="009F0173">
      <w:pPr>
        <w:jc w:val="both"/>
        <w:rPr>
          <w:b/>
          <w:lang w:val="en-GB"/>
        </w:rPr>
      </w:pPr>
    </w:p>
    <w:p w14:paraId="5E88D83E" w14:textId="77777777" w:rsidR="005657EE" w:rsidRDefault="005657EE" w:rsidP="009F0173">
      <w:pPr>
        <w:jc w:val="both"/>
        <w:rPr>
          <w:b/>
          <w:lang w:val="en-GB"/>
        </w:rPr>
      </w:pPr>
    </w:p>
    <w:p w14:paraId="5E88D83F" w14:textId="77777777" w:rsidR="005657EE" w:rsidRDefault="005657EE" w:rsidP="009F0173">
      <w:pPr>
        <w:jc w:val="both"/>
        <w:rPr>
          <w:b/>
          <w:lang w:val="en-GB"/>
        </w:rPr>
      </w:pPr>
    </w:p>
    <w:p w14:paraId="5E88D840" w14:textId="77777777" w:rsidR="005657EE" w:rsidRDefault="005657EE" w:rsidP="009F0173">
      <w:pPr>
        <w:jc w:val="both"/>
        <w:rPr>
          <w:b/>
          <w:lang w:val="en-GB"/>
        </w:rPr>
      </w:pPr>
    </w:p>
    <w:p w14:paraId="5E88D841" w14:textId="77777777" w:rsidR="005657EE" w:rsidRDefault="005657EE" w:rsidP="009F0173">
      <w:pPr>
        <w:jc w:val="both"/>
        <w:rPr>
          <w:b/>
          <w:lang w:val="en-GB"/>
        </w:rPr>
      </w:pPr>
    </w:p>
    <w:p w14:paraId="5E88D842" w14:textId="77777777" w:rsidR="005657EE" w:rsidRDefault="005657EE" w:rsidP="009F0173">
      <w:pPr>
        <w:jc w:val="both"/>
        <w:rPr>
          <w:b/>
          <w:lang w:val="en-GB"/>
        </w:rPr>
      </w:pPr>
      <w:r>
        <w:rPr>
          <w:b/>
          <w:lang w:val="en-GB"/>
        </w:rPr>
        <w:t>DOROTHY J. WALSH &amp; COMPANY</w:t>
      </w:r>
    </w:p>
    <w:p w14:paraId="5E88D843" w14:textId="77777777" w:rsidR="005657EE" w:rsidRDefault="005657EE" w:rsidP="00796E30">
      <w:pPr>
        <w:jc w:val="center"/>
        <w:rPr>
          <w:b/>
          <w:lang w:val="en-GB"/>
        </w:rPr>
      </w:pPr>
    </w:p>
    <w:p w14:paraId="5E88D844" w14:textId="77777777" w:rsidR="005657EE" w:rsidRDefault="005657EE" w:rsidP="00796E30">
      <w:pPr>
        <w:jc w:val="center"/>
        <w:rPr>
          <w:b/>
          <w:lang w:val="en-GB"/>
        </w:rPr>
      </w:pPr>
    </w:p>
    <w:p w14:paraId="5E88D845" w14:textId="77777777" w:rsidR="005657EE" w:rsidRDefault="005657EE" w:rsidP="00796E30">
      <w:pPr>
        <w:jc w:val="center"/>
        <w:rPr>
          <w:b/>
          <w:lang w:val="en-GB"/>
        </w:rPr>
      </w:pPr>
    </w:p>
    <w:p w14:paraId="5E88D846" w14:textId="77777777" w:rsidR="005657EE" w:rsidRDefault="005657EE" w:rsidP="00796E30">
      <w:pPr>
        <w:jc w:val="center"/>
        <w:rPr>
          <w:b/>
          <w:lang w:val="en-GB"/>
        </w:rPr>
      </w:pPr>
    </w:p>
    <w:p w14:paraId="5E88D847" w14:textId="77777777" w:rsidR="005657EE" w:rsidRDefault="005657EE" w:rsidP="00796E30">
      <w:pPr>
        <w:jc w:val="center"/>
        <w:rPr>
          <w:b/>
          <w:lang w:val="en-GB"/>
        </w:rPr>
      </w:pPr>
    </w:p>
    <w:p w14:paraId="5E88D848" w14:textId="77777777" w:rsidR="005657EE" w:rsidRDefault="005657EE" w:rsidP="00796E30">
      <w:pPr>
        <w:jc w:val="center"/>
        <w:rPr>
          <w:b/>
          <w:lang w:val="en-GB"/>
        </w:rPr>
      </w:pPr>
    </w:p>
    <w:p w14:paraId="5E88D849" w14:textId="77777777" w:rsidR="005657EE" w:rsidRDefault="005657EE" w:rsidP="00796E30">
      <w:pPr>
        <w:jc w:val="center"/>
        <w:rPr>
          <w:b/>
          <w:lang w:val="en-GB"/>
        </w:rPr>
      </w:pPr>
    </w:p>
    <w:p w14:paraId="5E88D84A" w14:textId="77777777" w:rsidR="005657EE" w:rsidRDefault="005657EE" w:rsidP="00796E30">
      <w:pPr>
        <w:jc w:val="center"/>
        <w:rPr>
          <w:b/>
          <w:lang w:val="en-GB"/>
        </w:rPr>
      </w:pPr>
    </w:p>
    <w:p w14:paraId="5E88D84B" w14:textId="77777777" w:rsidR="005657EE" w:rsidRDefault="005657EE" w:rsidP="00796E30">
      <w:pPr>
        <w:jc w:val="center"/>
        <w:rPr>
          <w:b/>
          <w:lang w:val="en-GB"/>
        </w:rPr>
      </w:pPr>
    </w:p>
    <w:p w14:paraId="5E88D84C" w14:textId="77777777" w:rsidR="005657EE" w:rsidRDefault="005657EE" w:rsidP="00796E30">
      <w:pPr>
        <w:jc w:val="center"/>
        <w:rPr>
          <w:b/>
          <w:lang w:val="en-GB"/>
        </w:rPr>
      </w:pPr>
    </w:p>
    <w:p w14:paraId="5E88D84D" w14:textId="77777777" w:rsidR="005657EE" w:rsidRDefault="005657EE" w:rsidP="00796E30">
      <w:pPr>
        <w:jc w:val="center"/>
        <w:rPr>
          <w:b/>
          <w:lang w:val="en-GB"/>
        </w:rPr>
      </w:pPr>
    </w:p>
    <w:p w14:paraId="5E88D84E" w14:textId="77777777" w:rsidR="005657EE" w:rsidRDefault="005657EE" w:rsidP="00796E30">
      <w:pPr>
        <w:jc w:val="center"/>
        <w:rPr>
          <w:b/>
          <w:lang w:val="en-GB"/>
        </w:rPr>
      </w:pPr>
    </w:p>
    <w:p w14:paraId="5E88D84F" w14:textId="77777777" w:rsidR="005657EE" w:rsidRDefault="005657EE" w:rsidP="00796E30">
      <w:pPr>
        <w:jc w:val="center"/>
        <w:rPr>
          <w:b/>
          <w:lang w:val="en-GB"/>
        </w:rPr>
      </w:pPr>
    </w:p>
    <w:p w14:paraId="5E88D850" w14:textId="77777777" w:rsidR="005657EE" w:rsidRDefault="005657EE" w:rsidP="00796E30">
      <w:pPr>
        <w:jc w:val="center"/>
        <w:rPr>
          <w:b/>
          <w:lang w:val="en-GB"/>
        </w:rPr>
      </w:pPr>
    </w:p>
    <w:p w14:paraId="5E88D859" w14:textId="77777777" w:rsidR="005657EE" w:rsidRDefault="005657EE" w:rsidP="00796E30">
      <w:pPr>
        <w:jc w:val="center"/>
        <w:rPr>
          <w:b/>
          <w:lang w:val="en-GB"/>
        </w:rPr>
      </w:pPr>
    </w:p>
    <w:sectPr w:rsidR="005657EE" w:rsidSect="001203E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797" w:bottom="1440" w:left="1797" w:header="284" w:footer="284"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D862" w14:textId="77777777" w:rsidR="00D42B5E" w:rsidRDefault="00D42B5E">
      <w:r>
        <w:separator/>
      </w:r>
    </w:p>
  </w:endnote>
  <w:endnote w:type="continuationSeparator" w:id="0">
    <w:p w14:paraId="5E88D863" w14:textId="77777777" w:rsidR="00D42B5E" w:rsidRDefault="00D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6" w14:textId="77777777" w:rsidR="00A4781B" w:rsidRDefault="00A47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7" w14:textId="77777777" w:rsidR="00A4781B" w:rsidRDefault="00A47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9" w14:textId="77777777" w:rsidR="00A4781B" w:rsidRDefault="00A47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D860" w14:textId="77777777" w:rsidR="00D42B5E" w:rsidRDefault="00D42B5E">
      <w:r>
        <w:separator/>
      </w:r>
    </w:p>
  </w:footnote>
  <w:footnote w:type="continuationSeparator" w:id="0">
    <w:p w14:paraId="5E88D861" w14:textId="77777777" w:rsidR="00D42B5E" w:rsidRDefault="00D4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4" w14:textId="77777777" w:rsidR="00A4781B" w:rsidRDefault="00A47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5" w14:textId="77777777" w:rsidR="00A4781B" w:rsidRDefault="00A47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D868" w14:textId="77777777" w:rsidR="00A4781B" w:rsidRDefault="00A4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CAD"/>
    <w:multiLevelType w:val="hybridMultilevel"/>
    <w:tmpl w:val="77927E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D4970"/>
    <w:multiLevelType w:val="hybridMultilevel"/>
    <w:tmpl w:val="F196B0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F16690"/>
    <w:multiLevelType w:val="hybridMultilevel"/>
    <w:tmpl w:val="2A241FBA"/>
    <w:lvl w:ilvl="0" w:tplc="49C8F4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376E11"/>
    <w:multiLevelType w:val="singleLevel"/>
    <w:tmpl w:val="5696453A"/>
    <w:lvl w:ilvl="0">
      <w:start w:val="1"/>
      <w:numFmt w:val="decimal"/>
      <w:lvlText w:val="%1."/>
      <w:lvlJc w:val="left"/>
      <w:pPr>
        <w:tabs>
          <w:tab w:val="num" w:pos="720"/>
        </w:tabs>
        <w:ind w:left="720" w:hanging="720"/>
      </w:pPr>
      <w:rPr>
        <w:rFonts w:hint="default"/>
      </w:rPr>
    </w:lvl>
  </w:abstractNum>
  <w:abstractNum w:abstractNumId="4" w15:restartNumberingAfterBreak="0">
    <w:nsid w:val="1EBA042C"/>
    <w:multiLevelType w:val="hybridMultilevel"/>
    <w:tmpl w:val="973C68D4"/>
    <w:lvl w:ilvl="0" w:tplc="1C08CF50">
      <w:start w:val="1"/>
      <w:numFmt w:val="lowerRoman"/>
      <w:lvlText w:val="%1)"/>
      <w:lvlJc w:val="left"/>
      <w:pPr>
        <w:tabs>
          <w:tab w:val="num" w:pos="1080"/>
        </w:tabs>
        <w:ind w:left="1080" w:hanging="720"/>
      </w:pPr>
      <w:rPr>
        <w:rFonts w:hint="default"/>
      </w:rPr>
    </w:lvl>
    <w:lvl w:ilvl="1" w:tplc="1BAA96EE">
      <w:start w:val="1"/>
      <w:numFmt w:val="upperLetter"/>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10694D"/>
    <w:multiLevelType w:val="hybridMultilevel"/>
    <w:tmpl w:val="D8724D1C"/>
    <w:lvl w:ilvl="0" w:tplc="B63471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A745C0"/>
    <w:multiLevelType w:val="hybridMultilevel"/>
    <w:tmpl w:val="7EE0B4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B033EA"/>
    <w:multiLevelType w:val="hybridMultilevel"/>
    <w:tmpl w:val="905EE260"/>
    <w:lvl w:ilvl="0" w:tplc="8908839C">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3A4A6020"/>
    <w:multiLevelType w:val="hybridMultilevel"/>
    <w:tmpl w:val="E8349A60"/>
    <w:lvl w:ilvl="0" w:tplc="0932FC2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F0B45"/>
    <w:multiLevelType w:val="hybridMultilevel"/>
    <w:tmpl w:val="0FCEAAC8"/>
    <w:lvl w:ilvl="0" w:tplc="B8227E9E">
      <w:start w:val="1"/>
      <w:numFmt w:val="lowerLetter"/>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56888"/>
    <w:multiLevelType w:val="hybridMultilevel"/>
    <w:tmpl w:val="9A14923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5329A2"/>
    <w:multiLevelType w:val="hybridMultilevel"/>
    <w:tmpl w:val="E2CA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0713BD"/>
    <w:multiLevelType w:val="hybridMultilevel"/>
    <w:tmpl w:val="124E7B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42283A"/>
    <w:multiLevelType w:val="hybridMultilevel"/>
    <w:tmpl w:val="481A7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2142794">
    <w:abstractNumId w:val="3"/>
  </w:num>
  <w:num w:numId="2" w16cid:durableId="1875384116">
    <w:abstractNumId w:val="12"/>
  </w:num>
  <w:num w:numId="3" w16cid:durableId="2141072646">
    <w:abstractNumId w:val="1"/>
  </w:num>
  <w:num w:numId="4" w16cid:durableId="1039814262">
    <w:abstractNumId w:val="2"/>
  </w:num>
  <w:num w:numId="5" w16cid:durableId="313880439">
    <w:abstractNumId w:val="5"/>
  </w:num>
  <w:num w:numId="6" w16cid:durableId="1973363160">
    <w:abstractNumId w:val="11"/>
  </w:num>
  <w:num w:numId="7" w16cid:durableId="1135291280">
    <w:abstractNumId w:val="10"/>
  </w:num>
  <w:num w:numId="8" w16cid:durableId="1418012829">
    <w:abstractNumId w:val="9"/>
  </w:num>
  <w:num w:numId="9" w16cid:durableId="1568878191">
    <w:abstractNumId w:val="6"/>
  </w:num>
  <w:num w:numId="10" w16cid:durableId="800615630">
    <w:abstractNumId w:val="4"/>
  </w:num>
  <w:num w:numId="11" w16cid:durableId="1619097340">
    <w:abstractNumId w:val="7"/>
  </w:num>
  <w:num w:numId="12" w16cid:durableId="978344571">
    <w:abstractNumId w:val="13"/>
  </w:num>
  <w:num w:numId="13" w16cid:durableId="174853704">
    <w:abstractNumId w:val="0"/>
  </w:num>
  <w:num w:numId="14" w16cid:durableId="395133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ecedentCode" w:val="CON171"/>
  </w:docVars>
  <w:rsids>
    <w:rsidRoot w:val="005B18B6"/>
    <w:rsid w:val="000B3170"/>
    <w:rsid w:val="001203E0"/>
    <w:rsid w:val="001F3EFA"/>
    <w:rsid w:val="00210706"/>
    <w:rsid w:val="00264809"/>
    <w:rsid w:val="00273296"/>
    <w:rsid w:val="002C4697"/>
    <w:rsid w:val="003D1A28"/>
    <w:rsid w:val="004170AB"/>
    <w:rsid w:val="005526C5"/>
    <w:rsid w:val="005657EE"/>
    <w:rsid w:val="005B18B6"/>
    <w:rsid w:val="005B2E19"/>
    <w:rsid w:val="00692582"/>
    <w:rsid w:val="00715E48"/>
    <w:rsid w:val="007676BD"/>
    <w:rsid w:val="00796E30"/>
    <w:rsid w:val="0090122C"/>
    <w:rsid w:val="00937036"/>
    <w:rsid w:val="009E6970"/>
    <w:rsid w:val="009F0173"/>
    <w:rsid w:val="00A4781B"/>
    <w:rsid w:val="00A478D8"/>
    <w:rsid w:val="00AF05C8"/>
    <w:rsid w:val="00B52C4C"/>
    <w:rsid w:val="00C25EB2"/>
    <w:rsid w:val="00C93964"/>
    <w:rsid w:val="00CA1D13"/>
    <w:rsid w:val="00D41E49"/>
    <w:rsid w:val="00D42B5E"/>
    <w:rsid w:val="00E65D10"/>
    <w:rsid w:val="00E941DD"/>
    <w:rsid w:val="00F02526"/>
    <w:rsid w:val="00F70051"/>
    <w:rsid w:val="00F71F35"/>
    <w:rsid w:val="00F81938"/>
    <w:rsid w:val="00FA703B"/>
    <w:rsid w:val="00FE5C22"/>
    <w:rsid w:val="00FF123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D7FB"/>
  <w15:docId w15:val="{6B539774-FEA1-4021-9896-87F42020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173"/>
    <w:pPr>
      <w:spacing w:after="0" w:line="240" w:lineRule="auto"/>
    </w:pPr>
    <w:rPr>
      <w:rFonts w:ascii="Times New Roman" w:eastAsia="Times New Roman" w:hAnsi="Times New Roman" w:cs="Times New Roman"/>
      <w:sz w:val="24"/>
      <w:szCs w:val="24"/>
      <w:lang w:eastAsia="en-IE"/>
    </w:rPr>
  </w:style>
  <w:style w:type="paragraph" w:styleId="Heading1">
    <w:name w:val="heading 1"/>
    <w:basedOn w:val="Normal"/>
    <w:next w:val="Normal"/>
    <w:link w:val="Heading1Char"/>
    <w:uiPriority w:val="9"/>
    <w:qFormat/>
    <w:rsid w:val="003D1A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nhideWhenUsed/>
    <w:qFormat/>
    <w:rsid w:val="009F01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F0173"/>
    <w:rPr>
      <w:rFonts w:asciiTheme="majorHAnsi" w:eastAsiaTheme="majorEastAsia" w:hAnsiTheme="majorHAnsi" w:cstheme="majorBidi"/>
      <w:lang w:eastAsia="en-IE"/>
    </w:rPr>
  </w:style>
  <w:style w:type="paragraph" w:styleId="Header">
    <w:name w:val="header"/>
    <w:basedOn w:val="Normal"/>
    <w:link w:val="HeaderChar"/>
    <w:rsid w:val="009F0173"/>
    <w:pPr>
      <w:tabs>
        <w:tab w:val="center" w:pos="4153"/>
        <w:tab w:val="right" w:pos="8306"/>
      </w:tabs>
    </w:pPr>
  </w:style>
  <w:style w:type="character" w:customStyle="1" w:styleId="HeaderChar">
    <w:name w:val="Header Char"/>
    <w:basedOn w:val="DefaultParagraphFont"/>
    <w:link w:val="Header"/>
    <w:rsid w:val="009F0173"/>
    <w:rPr>
      <w:rFonts w:ascii="Times New Roman" w:eastAsia="Times New Roman" w:hAnsi="Times New Roman" w:cs="Times New Roman"/>
      <w:sz w:val="24"/>
      <w:szCs w:val="24"/>
      <w:lang w:eastAsia="en-IE"/>
    </w:rPr>
  </w:style>
  <w:style w:type="paragraph" w:styleId="Footer">
    <w:name w:val="footer"/>
    <w:basedOn w:val="Normal"/>
    <w:link w:val="FooterChar"/>
    <w:rsid w:val="009F0173"/>
    <w:pPr>
      <w:tabs>
        <w:tab w:val="center" w:pos="4153"/>
        <w:tab w:val="right" w:pos="8306"/>
      </w:tabs>
    </w:pPr>
  </w:style>
  <w:style w:type="character" w:customStyle="1" w:styleId="FooterChar">
    <w:name w:val="Footer Char"/>
    <w:basedOn w:val="DefaultParagraphFont"/>
    <w:link w:val="Footer"/>
    <w:rsid w:val="009F0173"/>
    <w:rPr>
      <w:rFonts w:ascii="Times New Roman" w:eastAsia="Times New Roman" w:hAnsi="Times New Roman" w:cs="Times New Roman"/>
      <w:sz w:val="24"/>
      <w:szCs w:val="24"/>
      <w:lang w:eastAsia="en-IE"/>
    </w:rPr>
  </w:style>
  <w:style w:type="paragraph" w:styleId="BodyText">
    <w:name w:val="Body Text"/>
    <w:basedOn w:val="Normal"/>
    <w:link w:val="BodyTextChar"/>
    <w:rsid w:val="009F0173"/>
    <w:pPr>
      <w:spacing w:after="120"/>
    </w:pPr>
  </w:style>
  <w:style w:type="character" w:customStyle="1" w:styleId="BodyTextChar">
    <w:name w:val="Body Text Char"/>
    <w:basedOn w:val="DefaultParagraphFont"/>
    <w:link w:val="BodyText"/>
    <w:rsid w:val="009F0173"/>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3D1A28"/>
    <w:rPr>
      <w:rFonts w:asciiTheme="majorHAnsi" w:eastAsiaTheme="majorEastAsia" w:hAnsiTheme="majorHAnsi" w:cstheme="majorBidi"/>
      <w:b/>
      <w:bCs/>
      <w:color w:val="365F91" w:themeColor="accent1" w:themeShade="BF"/>
      <w:sz w:val="28"/>
      <w:szCs w:val="28"/>
      <w:lang w:eastAsia="en-IE"/>
    </w:rPr>
  </w:style>
  <w:style w:type="character" w:styleId="Hyperlink">
    <w:name w:val="Hyperlink"/>
    <w:basedOn w:val="DefaultParagraphFont"/>
    <w:uiPriority w:val="99"/>
    <w:unhideWhenUsed/>
    <w:rsid w:val="003D1A28"/>
    <w:rPr>
      <w:color w:val="0000FF" w:themeColor="hyperlink"/>
      <w:u w:val="single"/>
    </w:rPr>
  </w:style>
  <w:style w:type="paragraph" w:styleId="BalloonText">
    <w:name w:val="Balloon Text"/>
    <w:basedOn w:val="Normal"/>
    <w:link w:val="BalloonTextChar"/>
    <w:uiPriority w:val="99"/>
    <w:semiHidden/>
    <w:unhideWhenUsed/>
    <w:rsid w:val="00F81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38"/>
    <w:rPr>
      <w:rFonts w:ascii="Segoe UI" w:eastAsia="Times New Roman" w:hAnsi="Segoe UI" w:cs="Segoe UI"/>
      <w:sz w:val="18"/>
      <w:szCs w:val="18"/>
      <w:lang w:eastAsia="en-IE"/>
    </w:rPr>
  </w:style>
  <w:style w:type="paragraph" w:styleId="NoSpacing">
    <w:name w:val="No Spacing"/>
    <w:link w:val="NoSpacingChar"/>
    <w:uiPriority w:val="1"/>
    <w:qFormat/>
    <w:rsid w:val="00FA703B"/>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FA703B"/>
    <w:rPr>
      <w:rFonts w:ascii="Times New Roman" w:hAnsi="Times New Roman"/>
      <w:sz w:val="24"/>
    </w:rPr>
  </w:style>
  <w:style w:type="paragraph" w:styleId="ListParagraph">
    <w:name w:val="List Paragraph"/>
    <w:basedOn w:val="Normal"/>
    <w:uiPriority w:val="34"/>
    <w:qFormat/>
    <w:rsid w:val="005657EE"/>
    <w:pPr>
      <w:ind w:left="720"/>
      <w:contextualSpacing/>
    </w:pPr>
    <w:rPr>
      <w:szCs w:val="20"/>
      <w:lang w:val="en-US"/>
    </w:rPr>
  </w:style>
  <w:style w:type="character" w:styleId="UnresolvedMention">
    <w:name w:val="Unresolved Mention"/>
    <w:basedOn w:val="DefaultParagraphFont"/>
    <w:uiPriority w:val="99"/>
    <w:semiHidden/>
    <w:unhideWhenUsed/>
    <w:rsid w:val="00CA1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hy@dorothywalshsolicitor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619C5E4344383A38732374633CBA8"/>
        <w:category>
          <w:name w:val="General"/>
          <w:gallery w:val="placeholder"/>
        </w:category>
        <w:types>
          <w:type w:val="bbPlcHdr"/>
        </w:types>
        <w:behaviors>
          <w:behavior w:val="content"/>
        </w:behaviors>
        <w:guid w:val="{6C92F097-D7BB-4CBD-9402-4952A1ACD2BE}"/>
      </w:docPartPr>
      <w:docPartBody>
        <w:p w:rsidR="00E24CAA" w:rsidRDefault="00172A75" w:rsidP="00172A75">
          <w:pPr>
            <w:pStyle w:val="5D6619C5E4344383A38732374633CBA8"/>
          </w:pPr>
          <w:r>
            <w:rPr>
              <w:rFonts w:asciiTheme="majorHAnsi" w:eastAsiaTheme="majorEastAsia" w:hAnsiTheme="majorHAnsi" w:cstheme="majorBidi"/>
              <w:caps/>
              <w:color w:val="4472C4" w:themeColor="accent1"/>
              <w:sz w:val="80"/>
              <w:szCs w:val="80"/>
            </w:rPr>
            <w:t>[Document title]</w:t>
          </w:r>
        </w:p>
      </w:docPartBody>
    </w:docPart>
    <w:docPart>
      <w:docPartPr>
        <w:name w:val="04D9FACE3AFB43F884EA27ACC3CFB475"/>
        <w:category>
          <w:name w:val="General"/>
          <w:gallery w:val="placeholder"/>
        </w:category>
        <w:types>
          <w:type w:val="bbPlcHdr"/>
        </w:types>
        <w:behaviors>
          <w:behavior w:val="content"/>
        </w:behaviors>
        <w:guid w:val="{F7CAB48A-78D0-4560-9B8B-CC82B73EDA6E}"/>
      </w:docPartPr>
      <w:docPartBody>
        <w:p w:rsidR="00E24CAA" w:rsidRDefault="00172A75" w:rsidP="00172A75">
          <w:pPr>
            <w:pStyle w:val="04D9FACE3AFB43F884EA27ACC3CFB47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75"/>
    <w:rsid w:val="00172A75"/>
    <w:rsid w:val="006B34DD"/>
    <w:rsid w:val="00E24CA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6619C5E4344383A38732374633CBA8">
    <w:name w:val="5D6619C5E4344383A38732374633CBA8"/>
    <w:rsid w:val="00172A75"/>
  </w:style>
  <w:style w:type="paragraph" w:customStyle="1" w:styleId="04D9FACE3AFB43F884EA27ACC3CFB475">
    <w:name w:val="04D9FACE3AFB43F884EA27ACC3CFB475"/>
    <w:rsid w:val="00172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2599263-3f42-41b2-b66e-086faffce686">DHTHJ5VVMWYV-1104092027-18</_dlc_DocId>
    <_dlc_DocIdUrl xmlns="f2599263-3f42-41b2-b66e-086faffce686">
      <Url>https://dorothywalshsolicitors.sharepoint.com/sites/Thread/_layouts/15/DocIdRedir.aspx?ID=DHTHJ5VVMWYV-1104092027-18</Url>
      <Description>DHTHJ5VVMWYV-1104092027-18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A6B7A720D27B4E98100FBEFFEBEFEB" ma:contentTypeVersion="5" ma:contentTypeDescription="Create a new document." ma:contentTypeScope="" ma:versionID="560b9471901febe41d54b2bce5640a50">
  <xsd:schema xmlns:xsd="http://www.w3.org/2001/XMLSchema" xmlns:xs="http://www.w3.org/2001/XMLSchema" xmlns:p="http://schemas.microsoft.com/office/2006/metadata/properties" xmlns:ns2="f2599263-3f42-41b2-b66e-086faffce686" xmlns:ns3="5c1e5f45-bd3f-4bb3-9539-ad4ab441170e" targetNamespace="http://schemas.microsoft.com/office/2006/metadata/properties" ma:root="true" ma:fieldsID="f3dc05923023e4dc1aa01844cda51647" ns2:_="" ns3:_="">
    <xsd:import namespace="f2599263-3f42-41b2-b66e-086faffce686"/>
    <xsd:import namespace="5c1e5f45-bd3f-4bb3-9539-ad4ab44117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9263-3f42-41b2-b66e-086faffce6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1e5f45-bd3f-4bb3-9539-ad4ab44117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441EEA-0830-4BE0-B765-2A10654DE996}">
  <ds:schemaRefs>
    <ds:schemaRef ds:uri="http://schemas.microsoft.com/sharepoint/v3/contenttype/forms"/>
  </ds:schemaRefs>
</ds:datastoreItem>
</file>

<file path=customXml/itemProps2.xml><?xml version="1.0" encoding="utf-8"?>
<ds:datastoreItem xmlns:ds="http://schemas.openxmlformats.org/officeDocument/2006/customXml" ds:itemID="{C8B23BF0-2331-404C-AAF7-206432ADC318}">
  <ds:schemaRefs>
    <ds:schemaRef ds:uri="http://schemas.microsoft.com/office/infopath/2007/PartnerControls"/>
    <ds:schemaRef ds:uri="http://purl.org/dc/elements/1.1/"/>
    <ds:schemaRef ds:uri="5c1e5f45-bd3f-4bb3-9539-ad4ab441170e"/>
    <ds:schemaRef ds:uri="http://schemas.microsoft.com/office/2006/documentManagement/types"/>
    <ds:schemaRef ds:uri="f2599263-3f42-41b2-b66e-086faffce686"/>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05D0758-D14B-431A-8CA0-0C2A33573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9263-3f42-41b2-b66e-086faffce686"/>
    <ds:schemaRef ds:uri="5c1e5f45-bd3f-4bb3-9539-ad4ab4411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AEB2-5F72-44B4-AE10-F51A60122C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2939</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purchasing a property</vt:lpstr>
    </vt:vector>
  </TitlesOfParts>
  <Company>dorothyj. walsh &amp; co., solicitors, 21, fair street, drogheda, co. louth. dx 177010 drogheda 2</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RE-MORTGAGE</dc:title>
  <dc:subject>Costs and Fees</dc:subject>
  <dc:creator>user</dc:creator>
  <cp:keywords/>
  <dc:description/>
  <cp:lastModifiedBy>Dorothy Walsh</cp:lastModifiedBy>
  <cp:revision>2</cp:revision>
  <cp:lastPrinted>2020-01-08T11:24:00Z</cp:lastPrinted>
  <dcterms:created xsi:type="dcterms:W3CDTF">2024-01-24T09:33:00Z</dcterms:created>
  <dcterms:modified xsi:type="dcterms:W3CDTF">2024-01-24T09:33:00Z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0x010100B0A6B7A720D27B4E98100FBEFFEBEFEB</vt:lpwstr>
  </property>
  <property fmtid="{D5CDD505-2E9C-101B-9397-08002B2CF9AE}" pid="3" name="_dlc_DocIdItemGuid">
    <vt:lpwstr>b8090259-2374-407f-a4a2-f92cfde1a634</vt:lpwstr>
  </property>
  <property fmtid="{D5CDD505-2E9C-101B-9397-08002B2CF9AE}" pid="4" name="Expd8_Desc">
    <vt:lpwstr>S150 Purchase.docx</vt:lpwstr>
  </property>
  <property fmtid="{D5CDD505-2E9C-101B-9397-08002B2CF9AE}" pid="5" name="Expd8_Title">
    <vt:lpwstr>S150 Purchase.docx</vt:lpwstr>
  </property>
  <property fmtid="{D5CDD505-2E9C-101B-9397-08002B2CF9AE}" pid="6" name="CategoryId">
    <vt:r8>-1</vt:r8>
  </property>
</Properties>
</file>